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4765" w14:textId="77777777" w:rsidR="00031496" w:rsidRPr="00577F62" w:rsidRDefault="005471E9" w:rsidP="00031496">
      <w:pPr>
        <w:tabs>
          <w:tab w:val="left" w:pos="8800"/>
        </w:tabs>
        <w:spacing w:line="0" w:lineRule="atLeast"/>
        <w:jc w:val="right"/>
        <w:rPr>
          <w:sz w:val="4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lang w:eastAsia="ja-JP"/>
        </w:rPr>
        <w:t>様式４</w:t>
      </w:r>
    </w:p>
    <w:p w14:paraId="7CC5E785" w14:textId="77777777" w:rsidR="009C4630" w:rsidRPr="00064413" w:rsidRDefault="009C4630" w:rsidP="009C4630">
      <w:pPr>
        <w:tabs>
          <w:tab w:val="left" w:pos="8800"/>
        </w:tabs>
        <w:spacing w:line="0" w:lineRule="atLeast"/>
        <w:jc w:val="center"/>
        <w:rPr>
          <w:rFonts w:ascii="ＭＳ Ｐ明朝" w:eastAsia="ＭＳ Ｐ明朝" w:hAnsi="ＭＳ Ｐ明朝"/>
          <w:sz w:val="160"/>
          <w:lang w:eastAsia="ja-JP"/>
        </w:rPr>
      </w:pPr>
      <w:r w:rsidRPr="00064413"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>火</w:t>
      </w:r>
      <w:r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 xml:space="preserve">　</w:t>
      </w:r>
      <w:r w:rsidRPr="00064413"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>気</w:t>
      </w:r>
      <w:r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 xml:space="preserve">　</w:t>
      </w:r>
      <w:r w:rsidRPr="00064413"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>使</w:t>
      </w:r>
      <w:r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 xml:space="preserve">　</w:t>
      </w:r>
      <w:r w:rsidRPr="00064413"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>用</w:t>
      </w:r>
      <w:r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 xml:space="preserve">　</w:t>
      </w:r>
      <w:r w:rsidRPr="00064413"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>許</w:t>
      </w:r>
      <w:r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 xml:space="preserve">　</w:t>
      </w:r>
      <w:r w:rsidRPr="00064413"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>可</w:t>
      </w:r>
      <w:r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 xml:space="preserve">　</w:t>
      </w:r>
      <w:r w:rsidRPr="00064413">
        <w:rPr>
          <w:rFonts w:ascii="ＭＳ Ｐ明朝" w:eastAsia="ＭＳ Ｐ明朝" w:hAnsi="ＭＳ Ｐ明朝" w:cs="ＭＳ 明朝" w:hint="eastAsia"/>
          <w:sz w:val="44"/>
          <w:szCs w:val="21"/>
          <w:lang w:eastAsia="ja-JP"/>
        </w:rPr>
        <w:t>願</w:t>
      </w:r>
    </w:p>
    <w:p w14:paraId="4F4FE701" w14:textId="77777777" w:rsidR="009C4630" w:rsidRPr="008A0F23" w:rsidRDefault="009C4630" w:rsidP="009C4630">
      <w:pPr>
        <w:tabs>
          <w:tab w:val="left" w:pos="8800"/>
        </w:tabs>
        <w:spacing w:line="0" w:lineRule="atLeast"/>
        <w:jc w:val="center"/>
        <w:rPr>
          <w:rFonts w:ascii="ＭＳ Ｐ明朝" w:eastAsia="ＭＳ Ｐ明朝" w:hAnsi="ＭＳ Ｐ明朝"/>
          <w:sz w:val="32"/>
          <w:szCs w:val="32"/>
          <w:lang w:eastAsia="ja-JP"/>
        </w:rPr>
      </w:pPr>
      <w:r w:rsidRPr="008A0F23">
        <w:rPr>
          <w:rFonts w:ascii="ＭＳ Ｐ明朝" w:eastAsia="ＭＳ Ｐ明朝" w:hAnsi="ＭＳ Ｐ明朝" w:hint="eastAsia"/>
          <w:sz w:val="32"/>
          <w:szCs w:val="32"/>
          <w:lang w:eastAsia="ja-JP"/>
        </w:rPr>
        <w:t>(</w:t>
      </w:r>
      <w:r>
        <w:rPr>
          <w:rFonts w:ascii="ＭＳ Ｐ明朝" w:eastAsia="ＭＳ Ｐ明朝" w:hAnsi="ＭＳ Ｐ明朝" w:hint="eastAsia"/>
          <w:sz w:val="32"/>
          <w:szCs w:val="32"/>
          <w:lang w:eastAsia="ja-JP"/>
        </w:rPr>
        <w:t>外来作業者</w:t>
      </w:r>
      <w:r w:rsidRPr="008A0F23">
        <w:rPr>
          <w:rFonts w:ascii="ＭＳ Ｐ明朝" w:eastAsia="ＭＳ Ｐ明朝" w:hAnsi="ＭＳ Ｐ明朝" w:hint="eastAsia"/>
          <w:sz w:val="32"/>
          <w:szCs w:val="32"/>
          <w:lang w:eastAsia="ja-JP"/>
        </w:rPr>
        <w:t>用)</w:t>
      </w:r>
    </w:p>
    <w:p w14:paraId="475DFDC9" w14:textId="77777777" w:rsidR="009C4630" w:rsidRPr="008A0F23" w:rsidRDefault="009C4630" w:rsidP="009C4630">
      <w:pPr>
        <w:tabs>
          <w:tab w:val="left" w:pos="8800"/>
        </w:tabs>
        <w:spacing w:line="0" w:lineRule="atLeast"/>
        <w:rPr>
          <w:rFonts w:ascii="ＭＳ Ｐ明朝" w:eastAsia="ＭＳ Ｐ明朝" w:hAnsi="ＭＳ Ｐ明朝"/>
          <w:sz w:val="32"/>
          <w:szCs w:val="32"/>
          <w:lang w:eastAsia="ja-JP"/>
        </w:rPr>
      </w:pPr>
    </w:p>
    <w:tbl>
      <w:tblPr>
        <w:tblStyle w:val="af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4"/>
        <w:gridCol w:w="845"/>
        <w:gridCol w:w="845"/>
        <w:gridCol w:w="3492"/>
      </w:tblGrid>
      <w:tr w:rsidR="009C4630" w:rsidRPr="008A0F23" w14:paraId="376AC92F" w14:textId="77777777" w:rsidTr="00925D0D">
        <w:trPr>
          <w:trHeight w:val="708"/>
          <w:jc w:val="center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DDDB7C" w14:textId="77777777" w:rsidR="009C4630" w:rsidRPr="00064413" w:rsidRDefault="009C4630" w:rsidP="00925D0D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064413">
              <w:rPr>
                <w:rFonts w:ascii="ＭＳ Ｐ明朝" w:eastAsia="ＭＳ Ｐ明朝" w:hAnsi="ＭＳ Ｐ明朝" w:hint="eastAsia"/>
                <w:sz w:val="20"/>
                <w:szCs w:val="18"/>
              </w:rPr>
              <w:t>防火</w:t>
            </w:r>
          </w:p>
          <w:p w14:paraId="093A3197" w14:textId="77777777" w:rsidR="009C4630" w:rsidRPr="008A0F23" w:rsidRDefault="009C4630" w:rsidP="00925D0D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064413">
              <w:rPr>
                <w:rFonts w:ascii="ＭＳ Ｐ明朝" w:eastAsia="ＭＳ Ｐ明朝" w:hAnsi="ＭＳ Ｐ明朝" w:hint="eastAsia"/>
                <w:sz w:val="20"/>
                <w:szCs w:val="18"/>
              </w:rPr>
              <w:t>管理者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</w:tcBorders>
            <w:vAlign w:val="center"/>
          </w:tcPr>
          <w:p w14:paraId="188D25FB" w14:textId="77777777" w:rsidR="009C4630" w:rsidRPr="00064413" w:rsidRDefault="009C4630" w:rsidP="00925D0D">
            <w:pPr>
              <w:pStyle w:val="TableParagraph"/>
              <w:jc w:val="center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064413">
              <w:rPr>
                <w:rFonts w:ascii="ＭＳ Ｐ明朝" w:eastAsia="ＭＳ Ｐ明朝" w:hAnsi="ＭＳ Ｐ明朝" w:cs="ＭＳ 明朝" w:hint="eastAsia"/>
                <w:sz w:val="20"/>
                <w:szCs w:val="16"/>
                <w:lang w:eastAsia="ja-JP"/>
              </w:rPr>
              <w:t>プロジェクト管理課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14:paraId="79F6C388" w14:textId="77777777" w:rsidR="009C4630" w:rsidRPr="00064413" w:rsidRDefault="009C4630" w:rsidP="00925D0D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064413">
              <w:rPr>
                <w:rFonts w:ascii="ＭＳ Ｐ明朝" w:eastAsia="ＭＳ Ｐ明朝" w:hAnsi="ＭＳ Ｐ明朝" w:hint="eastAsia"/>
                <w:sz w:val="20"/>
                <w:szCs w:val="18"/>
              </w:rPr>
              <w:t>火 元</w:t>
            </w:r>
          </w:p>
          <w:p w14:paraId="0AB81ED6" w14:textId="77777777" w:rsidR="009C4630" w:rsidRPr="008A0F23" w:rsidRDefault="009C4630" w:rsidP="00925D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4413">
              <w:rPr>
                <w:rFonts w:ascii="ＭＳ Ｐ明朝" w:eastAsia="ＭＳ Ｐ明朝" w:hAnsi="ＭＳ Ｐ明朝" w:hint="eastAsia"/>
                <w:sz w:val="20"/>
                <w:szCs w:val="18"/>
              </w:rPr>
              <w:t>責任者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3B6E8" w14:textId="77777777" w:rsidR="009C4630" w:rsidRPr="00064413" w:rsidRDefault="00925D0D" w:rsidP="00925D0D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  <w:lang w:eastAsia="ja-JP"/>
              </w:rPr>
              <w:t>工事担当</w:t>
            </w:r>
            <w:r w:rsidR="009C4630" w:rsidRPr="00064413">
              <w:rPr>
                <w:rFonts w:ascii="ＭＳ Ｐ明朝" w:eastAsia="ＭＳ Ｐ明朝" w:hAnsi="ＭＳ Ｐ明朝" w:hint="eastAsia"/>
                <w:sz w:val="20"/>
                <w:szCs w:val="18"/>
              </w:rPr>
              <w:t>課</w:t>
            </w:r>
          </w:p>
          <w:p w14:paraId="5C0CC0D7" w14:textId="77777777" w:rsidR="009C4630" w:rsidRPr="008A0F23" w:rsidRDefault="009C4630" w:rsidP="00925D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04EDAC9" w14:textId="77777777" w:rsidR="009C4630" w:rsidRPr="008A0F23" w:rsidRDefault="009C4630" w:rsidP="00925D0D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8A0F23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  <w:lang w:eastAsia="ja-JP"/>
              </w:rPr>
              <w:t xml:space="preserve">　　　　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2C3354" w14:textId="77777777" w:rsidR="009C4630" w:rsidRPr="008A0F23" w:rsidRDefault="009C4630" w:rsidP="00925D0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>令和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日</w:t>
            </w:r>
          </w:p>
          <w:p w14:paraId="66B9DCFA" w14:textId="77777777" w:rsidR="009C4630" w:rsidRPr="008A0F23" w:rsidRDefault="009C4630" w:rsidP="00925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35F5D42" w14:textId="77777777" w:rsidR="009C4630" w:rsidRPr="008A0F23" w:rsidRDefault="00925D0D" w:rsidP="00925D0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>業者名</w:t>
            </w:r>
            <w:r w:rsidR="009C4630"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　　　　　　　　　</w:t>
            </w:r>
            <w:r w:rsidR="009C4630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="009C4630"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</w:p>
          <w:p w14:paraId="7C8958CE" w14:textId="77777777" w:rsidR="009C4630" w:rsidRPr="008A0F23" w:rsidRDefault="009C4630" w:rsidP="00925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20E101" w14:textId="77777777" w:rsidR="009C4630" w:rsidRPr="008A0F23" w:rsidRDefault="00925D0D" w:rsidP="00925D0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>責任</w:t>
            </w:r>
            <w:r w:rsidR="009C4630"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名　</w:t>
            </w:r>
            <w:r w:rsidR="009C4630"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="009C4630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9C4630"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9C4630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9C4630" w:rsidRPr="008A0F2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印</w:t>
            </w:r>
          </w:p>
          <w:p w14:paraId="5464BB1A" w14:textId="77777777" w:rsidR="009C4630" w:rsidRPr="008A0F23" w:rsidRDefault="009C4630" w:rsidP="00925D0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(電話番号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</w:tc>
      </w:tr>
      <w:tr w:rsidR="009C4630" w:rsidRPr="008A0F23" w14:paraId="6A6FDA29" w14:textId="77777777" w:rsidTr="00925D0D">
        <w:trPr>
          <w:trHeight w:val="879"/>
          <w:jc w:val="center"/>
        </w:trPr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</w:tcPr>
          <w:p w14:paraId="16B4E9C4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3578C7F0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0F23">
              <w:rPr>
                <w:rFonts w:ascii="ＭＳ Ｐ明朝" w:eastAsia="ＭＳ Ｐ明朝" w:hAnsi="ＭＳ Ｐ明朝" w:hint="eastAsia"/>
                <w:sz w:val="18"/>
                <w:szCs w:val="18"/>
              </w:rPr>
              <w:t>課長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759B23D1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14:paraId="5BB9FCC3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0922BE27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0F23">
              <w:rPr>
                <w:rFonts w:ascii="ＭＳ Ｐ明朝" w:eastAsia="ＭＳ Ｐ明朝" w:hAnsi="ＭＳ Ｐ明朝" w:hint="eastAsia"/>
                <w:sz w:val="18"/>
                <w:szCs w:val="18"/>
              </w:rPr>
              <w:t>課長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</w:tcPr>
          <w:p w14:paraId="14E59492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9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6815392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01133BB" w14:textId="77777777" w:rsidR="009C4630" w:rsidRPr="008A0F23" w:rsidRDefault="009C4630" w:rsidP="009C4630">
      <w:pPr>
        <w:tabs>
          <w:tab w:val="left" w:pos="8800"/>
        </w:tabs>
        <w:spacing w:line="0" w:lineRule="atLeast"/>
        <w:rPr>
          <w:rFonts w:ascii="ＭＳ Ｐ明朝" w:eastAsia="ＭＳ Ｐ明朝" w:hAnsi="ＭＳ Ｐ明朝"/>
          <w:sz w:val="32"/>
          <w:szCs w:val="32"/>
        </w:rPr>
      </w:pPr>
    </w:p>
    <w:tbl>
      <w:tblPr>
        <w:tblStyle w:val="af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"/>
        <w:gridCol w:w="4007"/>
        <w:gridCol w:w="905"/>
        <w:gridCol w:w="3392"/>
      </w:tblGrid>
      <w:tr w:rsidR="009C4630" w:rsidRPr="008A0F23" w14:paraId="179A62F2" w14:textId="77777777" w:rsidTr="00925D0D">
        <w:trPr>
          <w:jc w:val="center"/>
        </w:trPr>
        <w:tc>
          <w:tcPr>
            <w:tcW w:w="8795" w:type="dxa"/>
            <w:gridSpan w:val="4"/>
          </w:tcPr>
          <w:p w14:paraId="0EFA68CD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使用場所（施設名等を記載し、略図を添付すること）</w:t>
            </w:r>
          </w:p>
          <w:p w14:paraId="3793281C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14:paraId="23769762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9C4630" w:rsidRPr="008A0F23" w14:paraId="5DD8F292" w14:textId="77777777" w:rsidTr="00925D0D">
        <w:trPr>
          <w:jc w:val="center"/>
        </w:trPr>
        <w:tc>
          <w:tcPr>
            <w:tcW w:w="8795" w:type="dxa"/>
            <w:gridSpan w:val="4"/>
          </w:tcPr>
          <w:p w14:paraId="18D29750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>使用目的</w:t>
            </w:r>
          </w:p>
          <w:p w14:paraId="620390C8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D635C1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4630" w:rsidRPr="008A0F23" w14:paraId="533B5056" w14:textId="77777777" w:rsidTr="00925D0D">
        <w:trPr>
          <w:jc w:val="center"/>
        </w:trPr>
        <w:tc>
          <w:tcPr>
            <w:tcW w:w="4498" w:type="dxa"/>
            <w:gridSpan w:val="2"/>
          </w:tcPr>
          <w:p w14:paraId="66DEB37D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>使用器具の種類</w:t>
            </w:r>
          </w:p>
          <w:p w14:paraId="0898A432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DFC736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97" w:type="dxa"/>
            <w:gridSpan w:val="2"/>
          </w:tcPr>
          <w:p w14:paraId="3DEA5389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>使用器具の数量</w:t>
            </w:r>
          </w:p>
          <w:p w14:paraId="61937E57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62CC0F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4630" w:rsidRPr="008A0F23" w14:paraId="1F9C544F" w14:textId="77777777" w:rsidTr="00925D0D">
        <w:trPr>
          <w:jc w:val="center"/>
        </w:trPr>
        <w:tc>
          <w:tcPr>
            <w:tcW w:w="8795" w:type="dxa"/>
            <w:gridSpan w:val="4"/>
          </w:tcPr>
          <w:p w14:paraId="2585DADF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A0F23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</w:t>
            </w:r>
          </w:p>
          <w:p w14:paraId="1B2A5882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使用期間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自　：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令和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日（　　　）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時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分</w:t>
            </w:r>
          </w:p>
          <w:p w14:paraId="42922F3F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A0F23">
              <w:rPr>
                <w:rFonts w:ascii="ＭＳ Ｐ明朝" w:eastAsia="ＭＳ Ｐ明朝" w:hAnsi="ＭＳ Ｐ明朝"/>
                <w:sz w:val="8"/>
                <w:szCs w:val="8"/>
              </w:rPr>
              <w:t xml:space="preserve">　　</w:t>
            </w:r>
          </w:p>
          <w:p w14:paraId="7D2B4A51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至　：　令和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日（　　　）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時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分</w:t>
            </w:r>
          </w:p>
          <w:p w14:paraId="00CEFBBE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</w:pPr>
            <w:r w:rsidRPr="008A0F23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　　</w:t>
            </w:r>
          </w:p>
        </w:tc>
      </w:tr>
      <w:tr w:rsidR="009C4630" w:rsidRPr="008A0F23" w14:paraId="22D0FEC9" w14:textId="77777777" w:rsidTr="00925D0D">
        <w:trPr>
          <w:jc w:val="center"/>
        </w:trPr>
        <w:tc>
          <w:tcPr>
            <w:tcW w:w="8795" w:type="dxa"/>
            <w:gridSpan w:val="4"/>
          </w:tcPr>
          <w:p w14:paraId="4B5B1B97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防火対策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829"/>
              <w:gridCol w:w="1306"/>
              <w:gridCol w:w="4354"/>
            </w:tblGrid>
            <w:tr w:rsidR="009C4630" w:rsidRPr="008A0F23" w14:paraId="705AEB05" w14:textId="77777777" w:rsidTr="00925D0D">
              <w:tc>
                <w:tcPr>
                  <w:tcW w:w="2829" w:type="dxa"/>
                  <w:vAlign w:val="center"/>
                </w:tcPr>
                <w:p w14:paraId="013E3A60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  <w:lang w:eastAsia="ja-JP"/>
                    </w:rPr>
                    <w:t>事 項</w:t>
                  </w:r>
                </w:p>
              </w:tc>
              <w:tc>
                <w:tcPr>
                  <w:tcW w:w="1306" w:type="dxa"/>
                  <w:vAlign w:val="center"/>
                </w:tcPr>
                <w:p w14:paraId="4B522DD2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  <w:lang w:eastAsia="ja-JP"/>
                    </w:rPr>
                    <w:t>対応の有無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2AB4ACEE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  <w:lang w:eastAsia="ja-JP"/>
                    </w:rPr>
                    <w:t>具体的な内容等</w:t>
                  </w:r>
                </w:p>
              </w:tc>
            </w:tr>
            <w:tr w:rsidR="009C4630" w:rsidRPr="008A0F23" w14:paraId="61FF4F6B" w14:textId="77777777" w:rsidTr="00925D0D">
              <w:trPr>
                <w:trHeight w:val="339"/>
              </w:trPr>
              <w:tc>
                <w:tcPr>
                  <w:tcW w:w="2829" w:type="dxa"/>
                  <w:vAlign w:val="center"/>
                </w:tcPr>
                <w:p w14:paraId="6AF7005F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消火設備の配置</w:t>
                  </w:r>
                </w:p>
              </w:tc>
              <w:tc>
                <w:tcPr>
                  <w:tcW w:w="1306" w:type="dxa"/>
                  <w:vAlign w:val="center"/>
                </w:tcPr>
                <w:p w14:paraId="20D62989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有 ・ 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53042B55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9C4630" w:rsidRPr="008A0F23" w14:paraId="04CCC17C" w14:textId="77777777" w:rsidTr="00925D0D">
              <w:trPr>
                <w:trHeight w:val="339"/>
              </w:trPr>
              <w:tc>
                <w:tcPr>
                  <w:tcW w:w="2829" w:type="dxa"/>
                  <w:vAlign w:val="center"/>
                </w:tcPr>
                <w:p w14:paraId="1A969929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火気使用中の表示</w:t>
                  </w:r>
                </w:p>
              </w:tc>
              <w:tc>
                <w:tcPr>
                  <w:tcW w:w="1306" w:type="dxa"/>
                  <w:vAlign w:val="center"/>
                </w:tcPr>
                <w:p w14:paraId="1E7E72D8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有 ・ 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74087DBD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9C4630" w:rsidRPr="008A0F23" w14:paraId="04E75235" w14:textId="77777777" w:rsidTr="00925D0D">
              <w:trPr>
                <w:trHeight w:val="339"/>
              </w:trPr>
              <w:tc>
                <w:tcPr>
                  <w:tcW w:w="2829" w:type="dxa"/>
                  <w:vAlign w:val="center"/>
                </w:tcPr>
                <w:p w14:paraId="3E277568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可燃物の排除</w:t>
                  </w:r>
                </w:p>
              </w:tc>
              <w:tc>
                <w:tcPr>
                  <w:tcW w:w="1306" w:type="dxa"/>
                  <w:vAlign w:val="center"/>
                </w:tcPr>
                <w:p w14:paraId="0ACFFBF0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有 ・ 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6800E1E7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9C4630" w:rsidRPr="008A0F23" w14:paraId="7D7B0F18" w14:textId="77777777" w:rsidTr="00925D0D">
              <w:trPr>
                <w:trHeight w:val="339"/>
              </w:trPr>
              <w:tc>
                <w:tcPr>
                  <w:tcW w:w="2829" w:type="dxa"/>
                  <w:vAlign w:val="center"/>
                </w:tcPr>
                <w:p w14:paraId="39497553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火花飛散防止</w:t>
                  </w:r>
                </w:p>
              </w:tc>
              <w:tc>
                <w:tcPr>
                  <w:tcW w:w="1306" w:type="dxa"/>
                  <w:vAlign w:val="center"/>
                </w:tcPr>
                <w:p w14:paraId="5226C239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有 ・ 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33F5F314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9C4630" w:rsidRPr="008A0F23" w14:paraId="424EB2D1" w14:textId="77777777" w:rsidTr="00925D0D">
              <w:trPr>
                <w:trHeight w:val="339"/>
              </w:trPr>
              <w:tc>
                <w:tcPr>
                  <w:tcW w:w="2829" w:type="dxa"/>
                  <w:vAlign w:val="center"/>
                </w:tcPr>
                <w:p w14:paraId="74FEFAD6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  <w:lang w:eastAsia="ja-JP"/>
                    </w:rPr>
                    <w:t>可燃性溶剤等の同時使用禁止</w:t>
                  </w:r>
                </w:p>
              </w:tc>
              <w:tc>
                <w:tcPr>
                  <w:tcW w:w="1306" w:type="dxa"/>
                  <w:vAlign w:val="center"/>
                </w:tcPr>
                <w:p w14:paraId="74E9CBF7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有 ・ 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4842B60C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9C4630" w:rsidRPr="008A0F23" w14:paraId="59AFD3BA" w14:textId="77777777" w:rsidTr="00925D0D">
              <w:trPr>
                <w:trHeight w:val="339"/>
              </w:trPr>
              <w:tc>
                <w:tcPr>
                  <w:tcW w:w="2829" w:type="dxa"/>
                  <w:vAlign w:val="center"/>
                </w:tcPr>
                <w:p w14:paraId="602EC833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  <w:lang w:eastAsia="ja-JP"/>
                    </w:rPr>
                    <w:t>可燃性滞留ガスの確認、換気</w:t>
                  </w:r>
                </w:p>
              </w:tc>
              <w:tc>
                <w:tcPr>
                  <w:tcW w:w="1306" w:type="dxa"/>
                  <w:vAlign w:val="center"/>
                </w:tcPr>
                <w:p w14:paraId="7DC34948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有 ・ 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47DF398E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9C4630" w:rsidRPr="008A0F23" w14:paraId="65A9EF66" w14:textId="77777777" w:rsidTr="00925D0D">
              <w:trPr>
                <w:trHeight w:val="903"/>
              </w:trPr>
              <w:tc>
                <w:tcPr>
                  <w:tcW w:w="2829" w:type="dxa"/>
                  <w:vAlign w:val="center"/>
                </w:tcPr>
                <w:p w14:paraId="495A69ED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  <w:lang w:eastAsia="ja-JP"/>
                    </w:rPr>
                    <w:t>監視体制、その他事項</w:t>
                  </w:r>
                </w:p>
              </w:tc>
              <w:tc>
                <w:tcPr>
                  <w:tcW w:w="1306" w:type="dxa"/>
                  <w:vAlign w:val="center"/>
                </w:tcPr>
                <w:p w14:paraId="2C9E7D65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  <w:r w:rsidRPr="008A0F23">
                    <w:rPr>
                      <w:rFonts w:ascii="ＭＳ Ｐ明朝" w:eastAsia="ＭＳ Ｐ明朝" w:hAnsi="ＭＳ Ｐ明朝" w:hint="eastAsia"/>
                      <w:sz w:val="20"/>
                      <w:szCs w:val="20"/>
                      <w:lang w:eastAsia="ja-JP"/>
                    </w:rPr>
                    <w:t>有 ・ 無</w:t>
                  </w:r>
                </w:p>
              </w:tc>
              <w:tc>
                <w:tcPr>
                  <w:tcW w:w="4354" w:type="dxa"/>
                  <w:vAlign w:val="center"/>
                </w:tcPr>
                <w:p w14:paraId="573D4C6E" w14:textId="77777777" w:rsidR="009C4630" w:rsidRPr="008A0F23" w:rsidRDefault="009C4630" w:rsidP="00925D0D">
                  <w:pPr>
                    <w:tabs>
                      <w:tab w:val="left" w:pos="8800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43521B48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20"/>
                <w:lang w:eastAsia="ja-JP"/>
              </w:rPr>
            </w:pPr>
            <w:r w:rsidRPr="008A0F23">
              <w:rPr>
                <w:rFonts w:ascii="ＭＳ Ｐ明朝" w:eastAsia="ＭＳ Ｐ明朝" w:hAnsi="ＭＳ Ｐ明朝" w:hint="eastAsia"/>
                <w:sz w:val="18"/>
                <w:szCs w:val="20"/>
                <w:lang w:eastAsia="ja-JP"/>
              </w:rPr>
              <w:t>＊上記事項については、必ず対応の必要性を確認のうえ、「有無」に〇を付すこと。</w:t>
            </w:r>
          </w:p>
          <w:p w14:paraId="3FED8354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ind w:firstLineChars="200" w:firstLine="360"/>
              <w:rPr>
                <w:rFonts w:ascii="ＭＳ Ｐ明朝" w:eastAsia="ＭＳ Ｐ明朝" w:hAnsi="ＭＳ Ｐ明朝"/>
                <w:sz w:val="18"/>
                <w:szCs w:val="20"/>
                <w:lang w:eastAsia="ja-JP"/>
              </w:rPr>
            </w:pPr>
            <w:r w:rsidRPr="008A0F23">
              <w:rPr>
                <w:rFonts w:ascii="ＭＳ Ｐ明朝" w:eastAsia="ＭＳ Ｐ明朝" w:hAnsi="ＭＳ Ｐ明朝" w:hint="eastAsia"/>
                <w:sz w:val="18"/>
                <w:szCs w:val="20"/>
                <w:lang w:eastAsia="ja-JP"/>
              </w:rPr>
              <w:t>また、対応の「有無」に関する、その具体的な対応内容等を記載すること。</w:t>
            </w:r>
          </w:p>
          <w:p w14:paraId="15D4161E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8"/>
                <w:szCs w:val="20"/>
                <w:lang w:eastAsia="ja-JP"/>
              </w:rPr>
            </w:pPr>
            <w:r w:rsidRPr="008A0F23">
              <w:rPr>
                <w:rFonts w:ascii="ＭＳ Ｐ明朝" w:eastAsia="ＭＳ Ｐ明朝" w:hAnsi="ＭＳ Ｐ明朝" w:hint="eastAsia"/>
                <w:sz w:val="8"/>
                <w:szCs w:val="20"/>
                <w:lang w:eastAsia="ja-JP"/>
              </w:rPr>
              <w:t xml:space="preserve">　　</w:t>
            </w:r>
          </w:p>
          <w:p w14:paraId="04614642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A0F23">
              <w:rPr>
                <w:rFonts w:ascii="ＭＳ Ｐ明朝" w:eastAsia="ＭＳ Ｐ明朝" w:hAnsi="ＭＳ Ｐ明朝" w:hint="eastAsia"/>
                <w:sz w:val="18"/>
                <w:szCs w:val="20"/>
                <w:lang w:eastAsia="ja-JP"/>
              </w:rPr>
              <w:t>火気：ガスバーナー、溶接・溶断機、グラインダー・サンダー等の火花を発する機器。</w:t>
            </w:r>
          </w:p>
        </w:tc>
      </w:tr>
      <w:tr w:rsidR="009C4630" w:rsidRPr="008A0F23" w14:paraId="199914D2" w14:textId="77777777" w:rsidTr="00925D0D">
        <w:trPr>
          <w:trHeight w:val="605"/>
          <w:jc w:val="center"/>
        </w:trPr>
        <w:tc>
          <w:tcPr>
            <w:tcW w:w="8795" w:type="dxa"/>
            <w:gridSpan w:val="4"/>
            <w:tcBorders>
              <w:bottom w:val="single" w:sz="12" w:space="0" w:color="auto"/>
            </w:tcBorders>
          </w:tcPr>
          <w:p w14:paraId="46CB3053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>備 考</w:t>
            </w:r>
          </w:p>
          <w:p w14:paraId="7C09A8AE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4630" w:rsidRPr="008A0F23" w14:paraId="6E9D9DF7" w14:textId="77777777" w:rsidTr="00925D0D">
        <w:trPr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0C08EA3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>警備所</w:t>
            </w:r>
          </w:p>
        </w:tc>
        <w:tc>
          <w:tcPr>
            <w:tcW w:w="49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2CCE98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>受 付 日</w:t>
            </w:r>
          </w:p>
        </w:tc>
        <w:tc>
          <w:tcPr>
            <w:tcW w:w="3392" w:type="dxa"/>
            <w:tcBorders>
              <w:top w:val="single" w:sz="12" w:space="0" w:color="auto"/>
              <w:bottom w:val="single" w:sz="4" w:space="0" w:color="auto"/>
            </w:tcBorders>
          </w:tcPr>
          <w:p w14:paraId="4FFE6CB8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>確　認</w:t>
            </w:r>
          </w:p>
        </w:tc>
      </w:tr>
      <w:tr w:rsidR="009C4630" w:rsidRPr="008A0F23" w14:paraId="6DB78AB1" w14:textId="77777777" w:rsidTr="00925D0D">
        <w:trPr>
          <w:trHeight w:val="664"/>
          <w:jc w:val="center"/>
        </w:trPr>
        <w:tc>
          <w:tcPr>
            <w:tcW w:w="49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FC205BE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630AFD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令和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　　受　付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A951E5" w14:textId="77777777" w:rsidR="009C4630" w:rsidRPr="008A0F23" w:rsidRDefault="009C4630" w:rsidP="00925D0D">
            <w:pPr>
              <w:tabs>
                <w:tab w:val="left" w:pos="8800"/>
              </w:tabs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警備員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　　　</w:t>
            </w:r>
            <w:r w:rsidRPr="008A0F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印</w:t>
            </w:r>
          </w:p>
        </w:tc>
      </w:tr>
    </w:tbl>
    <w:p w14:paraId="35509399" w14:textId="77777777" w:rsidR="009C4630" w:rsidRPr="00925D0D" w:rsidRDefault="009C4630" w:rsidP="009C4630">
      <w:pPr>
        <w:widowControl/>
        <w:spacing w:line="0" w:lineRule="atLeast"/>
        <w:ind w:firstLineChars="200" w:firstLine="360"/>
        <w:rPr>
          <w:rFonts w:ascii="ＭＳ Ｐ明朝" w:eastAsia="ＭＳ Ｐ明朝" w:hAnsi="ＭＳ Ｐ明朝"/>
          <w:sz w:val="18"/>
          <w:szCs w:val="18"/>
          <w:lang w:eastAsia="ja-JP"/>
        </w:rPr>
      </w:pPr>
      <w:r w:rsidRPr="008A0F23">
        <w:rPr>
          <w:rFonts w:ascii="ＭＳ Ｐ明朝" w:eastAsia="ＭＳ Ｐ明朝" w:hAnsi="ＭＳ Ｐ明朝" w:hint="eastAsia"/>
          <w:sz w:val="18"/>
          <w:szCs w:val="18"/>
          <w:lang w:eastAsia="ja-JP"/>
        </w:rPr>
        <w:t>＊警備</w:t>
      </w:r>
      <w:r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所において、作業前に必ず必要な手続きを行うこと。</w:t>
      </w:r>
    </w:p>
    <w:p w14:paraId="6F3B329D" w14:textId="77777777" w:rsidR="00031496" w:rsidRPr="00925D0D" w:rsidRDefault="00031496" w:rsidP="00031496">
      <w:pPr>
        <w:widowControl/>
        <w:spacing w:line="0" w:lineRule="atLeast"/>
        <w:rPr>
          <w:rFonts w:ascii="ＭＳ Ｐ明朝" w:eastAsia="ＭＳ Ｐ明朝" w:hAnsi="ＭＳ Ｐ明朝"/>
          <w:sz w:val="18"/>
          <w:szCs w:val="18"/>
          <w:lang w:eastAsia="ja-JP"/>
        </w:rPr>
      </w:pPr>
    </w:p>
    <w:p w14:paraId="4D11AFAA" w14:textId="77777777" w:rsidR="00031496" w:rsidRPr="00925D0D" w:rsidRDefault="00031496" w:rsidP="005471E9">
      <w:pPr>
        <w:widowControl/>
        <w:spacing w:line="0" w:lineRule="atLeast"/>
        <w:ind w:firstLineChars="200" w:firstLine="360"/>
        <w:rPr>
          <w:rFonts w:ascii="ＭＳ Ｐ明朝" w:eastAsia="ＭＳ Ｐ明朝" w:hAnsi="ＭＳ Ｐ明朝"/>
          <w:sz w:val="18"/>
          <w:szCs w:val="18"/>
          <w:lang w:eastAsia="ja-JP"/>
        </w:rPr>
      </w:pPr>
      <w:r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 xml:space="preserve">工事担当課 → 火元責任者(所管区域火元責任者) → </w:t>
      </w:r>
      <w:r w:rsidR="00FB6D8F" w:rsidRPr="00925D0D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プロジェクト</w:t>
      </w:r>
      <w:r w:rsidR="00FB6D8F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管理課</w:t>
      </w:r>
      <w:r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 xml:space="preserve">→ 防火管理者(決裁) </w:t>
      </w:r>
    </w:p>
    <w:p w14:paraId="3A8CE5B3" w14:textId="77777777" w:rsidR="00031496" w:rsidRPr="00925D0D" w:rsidRDefault="00D94439" w:rsidP="005471E9">
      <w:pPr>
        <w:widowControl/>
        <w:spacing w:line="0" w:lineRule="atLeast"/>
        <w:ind w:firstLineChars="200" w:firstLine="360"/>
        <w:rPr>
          <w:rFonts w:ascii="ＭＳ Ｐ明朝" w:eastAsia="ＭＳ Ｐ明朝" w:hAnsi="ＭＳ Ｐ明朝"/>
          <w:sz w:val="18"/>
          <w:szCs w:val="18"/>
          <w:lang w:eastAsia="ja-JP"/>
        </w:rPr>
      </w:pPr>
      <w:r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→ 警備所(確認)</w:t>
      </w:r>
      <w:r w:rsidR="00C6639C">
        <w:rPr>
          <w:rFonts w:ascii="ＭＳ Ｐ明朝" w:eastAsia="ＭＳ Ｐ明朝" w:hAnsi="ＭＳ Ｐ明朝"/>
          <w:sz w:val="18"/>
          <w:szCs w:val="18"/>
          <w:lang w:eastAsia="ja-JP"/>
        </w:rPr>
        <w:t xml:space="preserve"> </w:t>
      </w:r>
      <w:r w:rsidR="00031496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→ 工事担当課(</w:t>
      </w:r>
      <w:r w:rsidR="00FB6D8F" w:rsidRPr="00925D0D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プロジェクト</w:t>
      </w:r>
      <w:r w:rsidR="00FB6D8F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管理課</w:t>
      </w:r>
      <w:r w:rsidR="00031496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より写しを送付)</w:t>
      </w:r>
      <w:r w:rsidR="00C6639C">
        <w:rPr>
          <w:rFonts w:ascii="ＭＳ Ｐ明朝" w:eastAsia="ＭＳ Ｐ明朝" w:hAnsi="ＭＳ Ｐ明朝"/>
          <w:sz w:val="18"/>
          <w:szCs w:val="18"/>
          <w:lang w:eastAsia="ja-JP"/>
        </w:rPr>
        <w:t xml:space="preserve"> </w:t>
      </w:r>
      <w:r w:rsidR="00031496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 xml:space="preserve">→ </w:t>
      </w:r>
      <w:r w:rsidR="00FB6D8F" w:rsidRPr="00925D0D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プロジェクト</w:t>
      </w:r>
      <w:r w:rsidR="00FB6D8F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管理課</w:t>
      </w:r>
      <w:r w:rsidR="00031496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(本紙保管)</w:t>
      </w:r>
    </w:p>
    <w:p w14:paraId="4A54CECE" w14:textId="77777777" w:rsidR="00031496" w:rsidRPr="00925D0D" w:rsidRDefault="00031496" w:rsidP="00031496">
      <w:pPr>
        <w:widowControl/>
        <w:spacing w:line="0" w:lineRule="atLeast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328E9951" w14:textId="77777777" w:rsidR="003E22DF" w:rsidRPr="00BC6A7B" w:rsidRDefault="00031496" w:rsidP="00B422B5">
      <w:pPr>
        <w:widowControl/>
        <w:jc w:val="center"/>
        <w:rPr>
          <w:rFonts w:asciiTheme="minorEastAsia" w:hAnsiTheme="minorEastAsia" w:cs="ＭＳ Ｐ明朝"/>
          <w:lang w:eastAsia="ja-JP"/>
        </w:rPr>
      </w:pPr>
      <w:r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 xml:space="preserve">日本原子力研究開発機構　</w:t>
      </w:r>
      <w:r w:rsidR="00216573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 xml:space="preserve">福島研究開発拠点　</w:t>
      </w:r>
      <w:r w:rsidR="00001752"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楢葉遠隔技術開発</w:t>
      </w:r>
      <w:r w:rsidRPr="00925D0D">
        <w:rPr>
          <w:rFonts w:ascii="ＭＳ Ｐ明朝" w:eastAsia="ＭＳ Ｐ明朝" w:hAnsi="ＭＳ Ｐ明朝" w:hint="eastAsia"/>
          <w:sz w:val="18"/>
          <w:szCs w:val="18"/>
          <w:lang w:eastAsia="ja-JP"/>
        </w:rPr>
        <w:t>センター</w:t>
      </w:r>
      <w:bookmarkStart w:id="1" w:name="別表第１（防火・防災管理業務の一部委託状況表）【平成２２年９月】"/>
      <w:bookmarkStart w:id="2" w:name="別表第２（建家防火・防災責任者及び建家）（完成版）"/>
      <w:bookmarkStart w:id="3" w:name="別表第３（自主検査記録表（日常））【平成２２年９月】"/>
      <w:bookmarkStart w:id="4" w:name="日常自主"/>
      <w:bookmarkStart w:id="5" w:name="別表第４（自主検査）【平成２２年９月】"/>
      <w:bookmarkStart w:id="6" w:name="検査項目"/>
      <w:bookmarkStart w:id="7" w:name="別表第５（自主検査実施結果）【平成２２年９月】"/>
      <w:bookmarkStart w:id="8" w:name="検査結果"/>
      <w:bookmarkStart w:id="9" w:name="別表第６（危険物貯蔵所等点検記録表）【平成２２年９月】"/>
      <w:bookmarkStart w:id="10" w:name="別表第７（危険物施設構造設備点検記録表）【平成２２年９月】"/>
      <w:bookmarkStart w:id="11" w:name="別表第８（消防用設備等の点検）【平成２２年９月】"/>
      <w:bookmarkStart w:id="12" w:name="消防設備点検"/>
      <w:bookmarkStart w:id="13" w:name="別表第9（消防計画改正案）点検記録【様式】"/>
      <w:bookmarkStart w:id="14" w:name="別表第10（防災管理点検の点検基準）【平成２２年９月】"/>
      <w:bookmarkStart w:id="15" w:name="防災管理点検の点検基準"/>
      <w:bookmarkStart w:id="16" w:name="別表第１1（自衛消防組織と任務分担）【平成２２年９月】"/>
      <w:bookmarkStart w:id="17" w:name="別表第12（非常事態）【平成２２年９月】"/>
      <w:bookmarkStart w:id="18" w:name="別表第13_火気使用許可願（新）"/>
      <w:bookmarkStart w:id="19" w:name="別図第１（原子力科学研究所内等の防火・防災管理組織図【平成２２年９月】"/>
      <w:bookmarkStart w:id="20" w:name="Sheet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3E22DF" w:rsidRPr="00BC6A7B" w:rsidSect="007449EC">
      <w:headerReference w:type="even" r:id="rId8"/>
      <w:headerReference w:type="default" r:id="rId9"/>
      <w:headerReference w:type="first" r:id="rId10"/>
      <w:pgSz w:w="11910" w:h="16840"/>
      <w:pgMar w:top="1134" w:right="1134" w:bottom="1134" w:left="1134" w:header="851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FEFD" w14:textId="77777777" w:rsidR="00810121" w:rsidRDefault="00810121">
      <w:r>
        <w:separator/>
      </w:r>
    </w:p>
  </w:endnote>
  <w:endnote w:type="continuationSeparator" w:id="0">
    <w:p w14:paraId="35634D4F" w14:textId="77777777" w:rsidR="00810121" w:rsidRDefault="0081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4D23" w14:textId="77777777" w:rsidR="00810121" w:rsidRDefault="00810121">
      <w:r>
        <w:separator/>
      </w:r>
    </w:p>
  </w:footnote>
  <w:footnote w:type="continuationSeparator" w:id="0">
    <w:p w14:paraId="1EB671B7" w14:textId="77777777" w:rsidR="00810121" w:rsidRDefault="0081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419C" w14:textId="77777777" w:rsidR="00810121" w:rsidRDefault="00810121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9AE04E" wp14:editId="599BE5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18785" cy="2207260"/>
              <wp:effectExtent l="0" t="1257300" r="0" b="1355090"/>
              <wp:wrapNone/>
              <wp:docPr id="5" name="WordArt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18785" cy="2207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9C818" w14:textId="77777777" w:rsidR="00810121" w:rsidRDefault="00810121" w:rsidP="00EA4F6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AE04E" id="_x0000_t202" coordsize="21600,21600" o:spt="202" path="m,l,21600r21600,l21600,xe">
              <v:stroke joinstyle="miter"/>
              <v:path gradientshapeok="t" o:connecttype="rect"/>
            </v:shapetype>
            <v:shape id="WordArt 74" o:spid="_x0000_s1026" type="#_x0000_t202" style="position:absolute;margin-left:0;margin-top:0;width:434.55pt;height:173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469C818" w14:textId="77777777" w:rsidR="00810121" w:rsidRDefault="00810121" w:rsidP="00EA4F6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9699" w14:textId="77777777" w:rsidR="00810121" w:rsidRDefault="008101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1E44" w14:textId="77777777" w:rsidR="00810121" w:rsidRDefault="00810121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B01AD0" wp14:editId="1B0182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18785" cy="2207260"/>
              <wp:effectExtent l="0" t="1257300" r="0" b="1355090"/>
              <wp:wrapNone/>
              <wp:docPr id="3" name="WordAr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18785" cy="2207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EA621" w14:textId="77777777" w:rsidR="00810121" w:rsidRDefault="00810121" w:rsidP="00EA4F6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01AD0" id="_x0000_t202" coordsize="21600,21600" o:spt="202" path="m,l,21600r21600,l21600,xe">
              <v:stroke joinstyle="miter"/>
              <v:path gradientshapeok="t" o:connecttype="rect"/>
            </v:shapetype>
            <v:shape id="WordArt 73" o:spid="_x0000_s1027" type="#_x0000_t202" style="position:absolute;margin-left:0;margin-top:0;width:434.55pt;height:173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42EA621" w14:textId="77777777" w:rsidR="00810121" w:rsidRDefault="00810121" w:rsidP="00EA4F6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4A1"/>
    <w:multiLevelType w:val="hybridMultilevel"/>
    <w:tmpl w:val="8D36F01C"/>
    <w:lvl w:ilvl="0" w:tplc="B212D082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225B68"/>
    <w:multiLevelType w:val="hybridMultilevel"/>
    <w:tmpl w:val="8822E72E"/>
    <w:lvl w:ilvl="0" w:tplc="814A5C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D97092"/>
    <w:multiLevelType w:val="hybridMultilevel"/>
    <w:tmpl w:val="B5202196"/>
    <w:lvl w:ilvl="0" w:tplc="EBF47FDE">
      <w:start w:val="19"/>
      <w:numFmt w:val="decimal"/>
      <w:lvlText w:val="(%1)"/>
      <w:lvlJc w:val="left"/>
      <w:pPr>
        <w:ind w:left="895" w:hanging="601"/>
      </w:pPr>
      <w:rPr>
        <w:rFonts w:ascii="ＭＳ 明朝" w:eastAsia="ＭＳ 明朝" w:hAnsi="ＭＳ 明朝" w:hint="default"/>
        <w:spacing w:val="14"/>
        <w:sz w:val="21"/>
        <w:szCs w:val="21"/>
      </w:rPr>
    </w:lvl>
    <w:lvl w:ilvl="1" w:tplc="02B09D8E">
      <w:start w:val="1"/>
      <w:numFmt w:val="bullet"/>
      <w:lvlText w:val="•"/>
      <w:lvlJc w:val="left"/>
      <w:pPr>
        <w:ind w:left="1242" w:hanging="601"/>
      </w:pPr>
      <w:rPr>
        <w:rFonts w:hint="default"/>
      </w:rPr>
    </w:lvl>
    <w:lvl w:ilvl="2" w:tplc="E7506A02">
      <w:start w:val="1"/>
      <w:numFmt w:val="bullet"/>
      <w:lvlText w:val="•"/>
      <w:lvlJc w:val="left"/>
      <w:pPr>
        <w:ind w:left="1589" w:hanging="601"/>
      </w:pPr>
      <w:rPr>
        <w:rFonts w:hint="default"/>
      </w:rPr>
    </w:lvl>
    <w:lvl w:ilvl="3" w:tplc="4560DF90">
      <w:start w:val="1"/>
      <w:numFmt w:val="bullet"/>
      <w:lvlText w:val="•"/>
      <w:lvlJc w:val="left"/>
      <w:pPr>
        <w:ind w:left="1936" w:hanging="601"/>
      </w:pPr>
      <w:rPr>
        <w:rFonts w:hint="default"/>
      </w:rPr>
    </w:lvl>
    <w:lvl w:ilvl="4" w:tplc="2C16A4EE">
      <w:start w:val="1"/>
      <w:numFmt w:val="bullet"/>
      <w:lvlText w:val="•"/>
      <w:lvlJc w:val="left"/>
      <w:pPr>
        <w:ind w:left="2282" w:hanging="601"/>
      </w:pPr>
      <w:rPr>
        <w:rFonts w:hint="default"/>
      </w:rPr>
    </w:lvl>
    <w:lvl w:ilvl="5" w:tplc="B7EEC8D8">
      <w:start w:val="1"/>
      <w:numFmt w:val="bullet"/>
      <w:lvlText w:val="•"/>
      <w:lvlJc w:val="left"/>
      <w:pPr>
        <w:ind w:left="2629" w:hanging="601"/>
      </w:pPr>
      <w:rPr>
        <w:rFonts w:hint="default"/>
      </w:rPr>
    </w:lvl>
    <w:lvl w:ilvl="6" w:tplc="C47EB21C">
      <w:start w:val="1"/>
      <w:numFmt w:val="bullet"/>
      <w:lvlText w:val="•"/>
      <w:lvlJc w:val="left"/>
      <w:pPr>
        <w:ind w:left="2976" w:hanging="601"/>
      </w:pPr>
      <w:rPr>
        <w:rFonts w:hint="default"/>
      </w:rPr>
    </w:lvl>
    <w:lvl w:ilvl="7" w:tplc="6478DD12">
      <w:start w:val="1"/>
      <w:numFmt w:val="bullet"/>
      <w:lvlText w:val="•"/>
      <w:lvlJc w:val="left"/>
      <w:pPr>
        <w:ind w:left="3322" w:hanging="601"/>
      </w:pPr>
      <w:rPr>
        <w:rFonts w:hint="default"/>
      </w:rPr>
    </w:lvl>
    <w:lvl w:ilvl="8" w:tplc="BDAE6016">
      <w:start w:val="1"/>
      <w:numFmt w:val="bullet"/>
      <w:lvlText w:val="•"/>
      <w:lvlJc w:val="left"/>
      <w:pPr>
        <w:ind w:left="3669" w:hanging="601"/>
      </w:pPr>
      <w:rPr>
        <w:rFonts w:hint="default"/>
      </w:rPr>
    </w:lvl>
  </w:abstractNum>
  <w:abstractNum w:abstractNumId="3" w15:restartNumberingAfterBreak="0">
    <w:nsid w:val="34D351E4"/>
    <w:multiLevelType w:val="hybridMultilevel"/>
    <w:tmpl w:val="8946D3D0"/>
    <w:lvl w:ilvl="0" w:tplc="BFEC3B54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18D59EE"/>
    <w:multiLevelType w:val="hybridMultilevel"/>
    <w:tmpl w:val="8848C910"/>
    <w:lvl w:ilvl="0" w:tplc="5AD40726">
      <w:start w:val="2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isplayHorizontalDrawingGridEvery w:val="2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96"/>
    <w:rsid w:val="00001752"/>
    <w:rsid w:val="00027C36"/>
    <w:rsid w:val="00031496"/>
    <w:rsid w:val="00041792"/>
    <w:rsid w:val="00050F50"/>
    <w:rsid w:val="00064413"/>
    <w:rsid w:val="00091CB6"/>
    <w:rsid w:val="000B556B"/>
    <w:rsid w:val="000C4FFE"/>
    <w:rsid w:val="000D1028"/>
    <w:rsid w:val="000E5BC6"/>
    <w:rsid w:val="001320AE"/>
    <w:rsid w:val="00185155"/>
    <w:rsid w:val="00195EF8"/>
    <w:rsid w:val="001C376E"/>
    <w:rsid w:val="001F2842"/>
    <w:rsid w:val="001F4E7C"/>
    <w:rsid w:val="002021C7"/>
    <w:rsid w:val="00216573"/>
    <w:rsid w:val="00267B64"/>
    <w:rsid w:val="00280C3F"/>
    <w:rsid w:val="002A0DD5"/>
    <w:rsid w:val="002A547D"/>
    <w:rsid w:val="002B6264"/>
    <w:rsid w:val="002E15C9"/>
    <w:rsid w:val="002F1A45"/>
    <w:rsid w:val="00331BDE"/>
    <w:rsid w:val="003439F5"/>
    <w:rsid w:val="00362B5E"/>
    <w:rsid w:val="00386EA5"/>
    <w:rsid w:val="00392031"/>
    <w:rsid w:val="003C0531"/>
    <w:rsid w:val="003D4997"/>
    <w:rsid w:val="003E22DF"/>
    <w:rsid w:val="00402D2E"/>
    <w:rsid w:val="00422984"/>
    <w:rsid w:val="004516E6"/>
    <w:rsid w:val="00454536"/>
    <w:rsid w:val="00471C7C"/>
    <w:rsid w:val="00483B49"/>
    <w:rsid w:val="00484FB5"/>
    <w:rsid w:val="0049788D"/>
    <w:rsid w:val="004D1AD9"/>
    <w:rsid w:val="004F283D"/>
    <w:rsid w:val="004F2E1A"/>
    <w:rsid w:val="0050320C"/>
    <w:rsid w:val="00530607"/>
    <w:rsid w:val="00544ADF"/>
    <w:rsid w:val="005471E9"/>
    <w:rsid w:val="00564B53"/>
    <w:rsid w:val="00577F62"/>
    <w:rsid w:val="00591B3C"/>
    <w:rsid w:val="005A5018"/>
    <w:rsid w:val="005D4140"/>
    <w:rsid w:val="005D721B"/>
    <w:rsid w:val="00623C35"/>
    <w:rsid w:val="00630077"/>
    <w:rsid w:val="00662CED"/>
    <w:rsid w:val="00693694"/>
    <w:rsid w:val="006A1284"/>
    <w:rsid w:val="006A6F88"/>
    <w:rsid w:val="006D210B"/>
    <w:rsid w:val="006F1163"/>
    <w:rsid w:val="007449EC"/>
    <w:rsid w:val="00744A7B"/>
    <w:rsid w:val="00757E0F"/>
    <w:rsid w:val="00765DD8"/>
    <w:rsid w:val="00773DEA"/>
    <w:rsid w:val="007A73B5"/>
    <w:rsid w:val="007B1160"/>
    <w:rsid w:val="007B2751"/>
    <w:rsid w:val="007B61C6"/>
    <w:rsid w:val="007C5B35"/>
    <w:rsid w:val="007D6DBF"/>
    <w:rsid w:val="00810121"/>
    <w:rsid w:val="00814A3A"/>
    <w:rsid w:val="00822F08"/>
    <w:rsid w:val="00834311"/>
    <w:rsid w:val="00847DC7"/>
    <w:rsid w:val="00863E75"/>
    <w:rsid w:val="008778F5"/>
    <w:rsid w:val="00886BDD"/>
    <w:rsid w:val="008A0F23"/>
    <w:rsid w:val="008B22F1"/>
    <w:rsid w:val="008D74CF"/>
    <w:rsid w:val="008D7A65"/>
    <w:rsid w:val="00925D0D"/>
    <w:rsid w:val="00965B0B"/>
    <w:rsid w:val="00974E72"/>
    <w:rsid w:val="0098712E"/>
    <w:rsid w:val="009876D2"/>
    <w:rsid w:val="00990938"/>
    <w:rsid w:val="009C4630"/>
    <w:rsid w:val="009D6F79"/>
    <w:rsid w:val="009F1B53"/>
    <w:rsid w:val="009F1C93"/>
    <w:rsid w:val="00A058EE"/>
    <w:rsid w:val="00A10533"/>
    <w:rsid w:val="00A15291"/>
    <w:rsid w:val="00A322AF"/>
    <w:rsid w:val="00A46C7C"/>
    <w:rsid w:val="00A6514F"/>
    <w:rsid w:val="00A704C6"/>
    <w:rsid w:val="00AA0D71"/>
    <w:rsid w:val="00AB5CAF"/>
    <w:rsid w:val="00AE7B63"/>
    <w:rsid w:val="00AF50C1"/>
    <w:rsid w:val="00AF7E2F"/>
    <w:rsid w:val="00B422B5"/>
    <w:rsid w:val="00B62042"/>
    <w:rsid w:val="00B6729F"/>
    <w:rsid w:val="00BC087A"/>
    <w:rsid w:val="00BC6A7B"/>
    <w:rsid w:val="00BF78AF"/>
    <w:rsid w:val="00C0097C"/>
    <w:rsid w:val="00C10EB1"/>
    <w:rsid w:val="00C6639C"/>
    <w:rsid w:val="00C87EB9"/>
    <w:rsid w:val="00C9722E"/>
    <w:rsid w:val="00CA3BB7"/>
    <w:rsid w:val="00D0052E"/>
    <w:rsid w:val="00D10875"/>
    <w:rsid w:val="00D2275A"/>
    <w:rsid w:val="00D529EC"/>
    <w:rsid w:val="00D6499E"/>
    <w:rsid w:val="00D72C3B"/>
    <w:rsid w:val="00D74149"/>
    <w:rsid w:val="00D94439"/>
    <w:rsid w:val="00DD0BE3"/>
    <w:rsid w:val="00DD32F8"/>
    <w:rsid w:val="00E330E7"/>
    <w:rsid w:val="00E41DB3"/>
    <w:rsid w:val="00E55A68"/>
    <w:rsid w:val="00EA16E3"/>
    <w:rsid w:val="00EA4F60"/>
    <w:rsid w:val="00EF5CA8"/>
    <w:rsid w:val="00F029D5"/>
    <w:rsid w:val="00F10368"/>
    <w:rsid w:val="00F116F6"/>
    <w:rsid w:val="00F1708E"/>
    <w:rsid w:val="00F22F0F"/>
    <w:rsid w:val="00F403FF"/>
    <w:rsid w:val="00F51BBA"/>
    <w:rsid w:val="00F81B8E"/>
    <w:rsid w:val="00FB6D8F"/>
    <w:rsid w:val="00FC7D3F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F7360"/>
  <w15:chartTrackingRefBased/>
  <w15:docId w15:val="{80386B55-CD89-4F2B-926F-40A1B5C3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31496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31496"/>
    <w:pPr>
      <w:ind w:left="2915"/>
      <w:outlineLvl w:val="0"/>
    </w:pPr>
    <w:rPr>
      <w:rFonts w:ascii="Microsoft JhengHei" w:eastAsia="Microsoft JhengHei" w:hAnsi="Microsoft JhengHei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031496"/>
    <w:pPr>
      <w:outlineLvl w:val="1"/>
    </w:pPr>
    <w:rPr>
      <w:rFonts w:ascii="Microsoft JhengHei" w:eastAsia="Microsoft JhengHei" w:hAnsi="Microsoft JhengHei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31496"/>
    <w:pPr>
      <w:spacing w:before="172"/>
      <w:outlineLvl w:val="2"/>
    </w:pPr>
    <w:rPr>
      <w:rFonts w:ascii="ＭＳ Ｐゴシック" w:eastAsia="ＭＳ Ｐゴシック" w:hAnsi="ＭＳ Ｐゴシック"/>
      <w:sz w:val="28"/>
      <w:szCs w:val="28"/>
      <w:u w:val="single"/>
    </w:rPr>
  </w:style>
  <w:style w:type="paragraph" w:styleId="4">
    <w:name w:val="heading 4"/>
    <w:basedOn w:val="a"/>
    <w:link w:val="40"/>
    <w:uiPriority w:val="1"/>
    <w:qFormat/>
    <w:rsid w:val="00031496"/>
    <w:pPr>
      <w:outlineLvl w:val="3"/>
    </w:pPr>
    <w:rPr>
      <w:rFonts w:ascii="ＭＳ Ｐ明朝" w:eastAsia="ＭＳ Ｐ明朝" w:hAnsi="ＭＳ Ｐ明朝"/>
      <w:sz w:val="24"/>
      <w:szCs w:val="24"/>
    </w:rPr>
  </w:style>
  <w:style w:type="paragraph" w:styleId="5">
    <w:name w:val="heading 5"/>
    <w:basedOn w:val="a"/>
    <w:link w:val="50"/>
    <w:uiPriority w:val="1"/>
    <w:qFormat/>
    <w:rsid w:val="00031496"/>
    <w:pPr>
      <w:outlineLvl w:val="4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31496"/>
    <w:rPr>
      <w:rFonts w:ascii="Microsoft JhengHei" w:eastAsia="Microsoft JhengHei" w:hAnsi="Microsoft JhengHei"/>
      <w:b/>
      <w:bCs/>
      <w:kern w:val="0"/>
      <w:sz w:val="40"/>
      <w:szCs w:val="40"/>
      <w:lang w:eastAsia="en-US"/>
    </w:rPr>
  </w:style>
  <w:style w:type="character" w:customStyle="1" w:styleId="20">
    <w:name w:val="見出し 2 (文字)"/>
    <w:basedOn w:val="a0"/>
    <w:link w:val="2"/>
    <w:uiPriority w:val="1"/>
    <w:rsid w:val="00031496"/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031496"/>
    <w:rPr>
      <w:rFonts w:ascii="ＭＳ Ｐゴシック" w:eastAsia="ＭＳ Ｐゴシック" w:hAnsi="ＭＳ Ｐゴシック"/>
      <w:kern w:val="0"/>
      <w:sz w:val="28"/>
      <w:szCs w:val="28"/>
      <w:u w:val="single"/>
      <w:lang w:eastAsia="en-US"/>
    </w:rPr>
  </w:style>
  <w:style w:type="character" w:customStyle="1" w:styleId="40">
    <w:name w:val="見出し 4 (文字)"/>
    <w:basedOn w:val="a0"/>
    <w:link w:val="4"/>
    <w:uiPriority w:val="1"/>
    <w:rsid w:val="00031496"/>
    <w:rPr>
      <w:rFonts w:ascii="ＭＳ Ｐ明朝" w:eastAsia="ＭＳ Ｐ明朝" w:hAnsi="ＭＳ Ｐ明朝"/>
      <w:kern w:val="0"/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uiPriority w:val="1"/>
    <w:rsid w:val="00031496"/>
    <w:rPr>
      <w:rFonts w:ascii="メイリオ" w:eastAsia="メイリオ" w:hAnsi="メイリオ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4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1496"/>
    <w:pPr>
      <w:spacing w:before="85"/>
      <w:ind w:left="312"/>
    </w:pPr>
    <w:rPr>
      <w:rFonts w:ascii="ＭＳ Ｐ明朝" w:eastAsia="ＭＳ Ｐ明朝" w:hAnsi="ＭＳ Ｐ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031496"/>
    <w:rPr>
      <w:rFonts w:ascii="ＭＳ Ｐ明朝" w:eastAsia="ＭＳ Ｐ明朝" w:hAnsi="ＭＳ Ｐ明朝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031496"/>
  </w:style>
  <w:style w:type="paragraph" w:customStyle="1" w:styleId="TableParagraph">
    <w:name w:val="Table Paragraph"/>
    <w:basedOn w:val="a"/>
    <w:uiPriority w:val="1"/>
    <w:qFormat/>
    <w:rsid w:val="00031496"/>
  </w:style>
  <w:style w:type="paragraph" w:styleId="a6">
    <w:name w:val="header"/>
    <w:basedOn w:val="a"/>
    <w:link w:val="a7"/>
    <w:uiPriority w:val="99"/>
    <w:unhideWhenUsed/>
    <w:rsid w:val="00031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496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31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496"/>
    <w:rPr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3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149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0314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496"/>
  </w:style>
  <w:style w:type="character" w:customStyle="1" w:styleId="ae">
    <w:name w:val="コメント文字列 (文字)"/>
    <w:basedOn w:val="a0"/>
    <w:link w:val="ad"/>
    <w:uiPriority w:val="99"/>
    <w:semiHidden/>
    <w:rsid w:val="00031496"/>
    <w:rPr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4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1496"/>
    <w:rPr>
      <w:b/>
      <w:bCs/>
      <w:kern w:val="0"/>
      <w:sz w:val="22"/>
      <w:lang w:eastAsia="en-US"/>
    </w:rPr>
  </w:style>
  <w:style w:type="paragraph" w:styleId="af1">
    <w:name w:val="Revision"/>
    <w:hidden/>
    <w:uiPriority w:val="99"/>
    <w:semiHidden/>
    <w:rsid w:val="00031496"/>
    <w:rPr>
      <w:kern w:val="0"/>
      <w:sz w:val="22"/>
      <w:lang w:eastAsia="en-US"/>
    </w:rPr>
  </w:style>
  <w:style w:type="paragraph" w:styleId="af2">
    <w:name w:val="No Spacing"/>
    <w:uiPriority w:val="1"/>
    <w:qFormat/>
    <w:rsid w:val="00031496"/>
    <w:pPr>
      <w:widowControl w:val="0"/>
    </w:pPr>
    <w:rPr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03149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0314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03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03149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031496"/>
    <w:pPr>
      <w:widowControl/>
      <w:spacing w:after="100" w:line="259" w:lineRule="auto"/>
      <w:ind w:left="220"/>
    </w:pPr>
    <w:rPr>
      <w:rFonts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31496"/>
    <w:pPr>
      <w:widowControl/>
      <w:spacing w:after="100" w:line="259" w:lineRule="auto"/>
    </w:pPr>
    <w:rPr>
      <w:rFonts w:asciiTheme="minorEastAsia" w:hAnsiTheme="minorEastAsia" w:cs="Times New Roman"/>
      <w:bCs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31496"/>
    <w:pPr>
      <w:widowControl/>
      <w:spacing w:after="100" w:line="259" w:lineRule="auto"/>
      <w:ind w:left="440"/>
    </w:pPr>
    <w:rPr>
      <w:rFonts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21A1-501F-47EB-898A-6AB2FDBF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　昌紀</dc:creator>
  <cp:keywords/>
  <dc:description/>
  <cp:lastModifiedBy>青木　勇斗</cp:lastModifiedBy>
  <cp:revision>15</cp:revision>
  <cp:lastPrinted>2019-09-10T08:38:00Z</cp:lastPrinted>
  <dcterms:created xsi:type="dcterms:W3CDTF">2019-02-13T02:34:00Z</dcterms:created>
  <dcterms:modified xsi:type="dcterms:W3CDTF">2019-09-11T01:22:00Z</dcterms:modified>
</cp:coreProperties>
</file>